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87" w:rsidRPr="00506E87" w:rsidRDefault="00506E87" w:rsidP="00506E87">
      <w:pPr>
        <w:shd w:val="clear" w:color="auto" w:fill="840C15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FFFF" w:themeColor="background1"/>
          <w:sz w:val="45"/>
          <w:szCs w:val="45"/>
          <w:lang w:eastAsia="ru-RU"/>
        </w:rPr>
      </w:pPr>
      <w:bookmarkStart w:id="0" w:name="_GoBack"/>
      <w:r w:rsidRPr="00506E87">
        <w:rPr>
          <w:rFonts w:ascii="Times New Roman" w:eastAsia="Times New Roman" w:hAnsi="Times New Roman" w:cs="Times New Roman"/>
          <w:b/>
          <w:bCs/>
          <w:color w:val="FFFFFF" w:themeColor="background1"/>
          <w:sz w:val="45"/>
          <w:szCs w:val="45"/>
          <w:lang w:eastAsia="ru-RU"/>
        </w:rPr>
        <w:t>Музыка и развитие личности</w:t>
      </w:r>
    </w:p>
    <w:bookmarkEnd w:id="0"/>
    <w:p w:rsidR="00506E87" w:rsidRPr="00506E87" w:rsidRDefault="00506E87" w:rsidP="00506E87">
      <w:pPr>
        <w:shd w:val="clear" w:color="auto" w:fill="840C1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06E87" w:rsidRPr="00506E87" w:rsidRDefault="00506E87" w:rsidP="00506E87">
      <w:pPr>
        <w:shd w:val="clear" w:color="auto" w:fill="840C15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</w:t>
      </w: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 Главная цель дошкольного воспитания – всестороннее гармоническое </w:t>
      </w:r>
      <w:proofErr w:type="gramStart"/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развитие  ребенка</w:t>
      </w:r>
      <w:proofErr w:type="gramEnd"/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Чтобы ребёнок был всесторонне развит – физически совершенен, духовно богат и нравственно безупречен, нельзя не уделять должного внимания музыкальному развитию детей, формированию у них интереса и любви к музыке.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О важном значении музыки в жизни ребенка знали еще наши предки. Недаром во все времена и у всех народов грудничкам пели песенки. Замечено, что дети, которым с самого рождения взрослые часто поют песенки, раньше начинают говорить. Это происходит потому, что восприятием речи и музыки у младенцев занимаются одни и те </w:t>
      </w:r>
      <w:proofErr w:type="gramStart"/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же  отделы</w:t>
      </w:r>
      <w:proofErr w:type="gramEnd"/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мозга.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  Музыка и различные виды музыкальной деятельности обладают специфическими возможностями воздействия на формирование личности ребенка.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Музыкальное воспитание имеет большое значение для формирования у детей </w:t>
      </w: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эстетических чувств.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 Приобщаясь к </w:t>
      </w:r>
      <w:proofErr w:type="gramStart"/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мировому  культурному</w:t>
      </w:r>
      <w:proofErr w:type="gramEnd"/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музыкальному наследию, ребёнок познаёт эталоны красоты, присваивает ценный  культурный опыт поколений, учится понимать, любить и ценить всё прекрасное.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Общение с музыкой, совершенствует духовную организацию человека, </w:t>
      </w: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повышает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в частности, его </w:t>
      </w: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общую эмоциональность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 Эмоциональная отзывчивость связана с воспитание таких качеств личности как доброта, умение сочувствовать другому человеку. Сопереживание ребенком чувств, выраженных в музыке – путь к формированию его нравственности. Адресуясь к чувствам ребенка, музыка оказывает на него подчас более сильное воздействие, чем уговоры или указания.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В процессе общения с музыкой от ребенка требуется подчинение </w:t>
      </w: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интересам коллектива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– согласованность действий, воспитываются чувства дружбы и товарищества, такие чувства личности как самообладание, выдержка, дисциплинированность, развиваются отзывчивость и инициатива.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 музыкальных занятиях дети </w:t>
      </w: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получают навыки и культуры поведения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Музыка </w:t>
      </w: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оказывает благотворное влияние и на умственное развитие ребенка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 </w:t>
      </w: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Восприятие 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музыки требует наблюдательности, сообразительности. В процессе овладения новыми знаниями у детей развиваются мышление, память, складывается система понятий. Непосредственная и тесная связь музыки с окружающей действительностью, дает возможность воспитывать у детей умение сравнивать и сопоставлять явления, а, следовательно, способствует развитию их познавательных интересов. Помимо разнообразных сведений о музыке, имеющих познавательное значение, беседа о ней включает характеристику эмоционально-образного содержания. Словарь детей обогащается образными словами и выражениями, характеризующими настроение, чувства, переданные в музыке.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С помощью </w:t>
      </w: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пения, игры на инструментах 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развивается умение представить и воспроизвести высоту музыкальных звуков в мелодии. Это предполагает умственные операции: сравнение, анализ, сопоставление, запоминание – и таким образом, влияет не только на музыкальное, но и на общее развитие. В каждом виде исполнительства дети выполняют посильные самостоятельные и </w:t>
      </w:r>
      <w:proofErr w:type="gramStart"/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творческие  задания</w:t>
      </w:r>
      <w:proofErr w:type="gramEnd"/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которые способствуют развитию любознательности, воображения, фантазии, уверенности в себе, в своих силах. В процессе творческих заданий дети вовлекаются в поисковую деятельность, требующую умственной активности.</w:t>
      </w:r>
    </w:p>
    <w:p w:rsidR="00506E87" w:rsidRPr="00506E87" w:rsidRDefault="00506E87" w:rsidP="00506E87">
      <w:pPr>
        <w:spacing w:after="0" w:line="293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Музыка вызывает у детей положительные эмоции, благотворно влияющие на нервную систему.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Музыка влияет на общее состояние всего организма, усиливает или ослабляет состояние возбуждения благодаря реакциям, связанным с изменением дыхания, кровообращения. Пение укрепляет голосовой аппарат, является своеобразным видом дыхательной гимнастики. Музыкально-ритмические движения развивают ловкость, координацию движений. Под воздействием музыки движения становятся более точными и ритмичными. Улучшаются качества ходьбы, бега, вырабатывается правильная осанка. Динамические и темповые изменения в музыке вызывают изменения в движениях, влияя на скорость, степень напряжения.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Следовательно, музыкальное воспитание </w:t>
      </w: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способствует и физическому развитию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Культуру какой бы страны мы не взяли, везде можно найти сведения об использовании музыки в лечебных целях.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Музыка используется как лечебный фактор.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Она обладает огромным терапевтическим значением. Музыкой можно изменять развитие. Во время звучания приятной музыки повышается активность коры головного мозга, тонизируется центральная нервная система, музыка стимулирует дыхание и кровообразование. При умело подобранной мелодии снижается утомление, улучшается самочувствие. Бессмертные произведения Моцарта, Бетховена, Шуберта, Чайковского способны активизировать энергетические процессы организма и направлять их на его оздоровление.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Таким образом, музыка не только способствует развитию личности, но и помогает ее корректировать при аномальном развитии.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 Учёные провели эксперимент. Мы знаем, что человеческое тело на 70% состоит из воды. Взяли несколько ёмкостей с водой, подвергли воздействию различной 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музыки. Затем эту воду заморозили и рассмотрели молекулы или клетки под микроскопом. Результаты были интересными.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Самой разрушительной для организма оказалась музыка тяжёлого рока, самый лучший результат показала классическая музыка.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Наблюдения над людьми, проведенные учеными, показали, что музыкальные произведения производят на организм сильное физиологическое воздействие. Физиологическое воздействие музыки на человека в процессе деятельности основано на том, что нервная система, а с ней и мускулатура обладает способностью “усвоения ритма”. Музыка, как “ритмический раздражитель” стимулирует физиологические процессы. Используя музыку, как ритмический раздражитель, можно достигнуть повышения процессов организма.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 человека имеется врожденная естественная склонность к осуществлению ритма. Уже маленький ребенок умеет двигаться согласно ритму музыки. Чувство ритма на музыку у детей возникает спонтанно.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Музыка с ярко выраженным ритмическим началом вызывает непроизвольные движения. Это движения головы, рук, ног, а также невидимые движения речевого, дыхательного аппаратов.  Это говорит о глубокой связи двигательных реакций с восприятием ритма, с моторной (двигательной) природой музыкального ритма.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Способность музыки захватывать своим ритмическим строем, активно стимулировать и регулировать движения человеческого тела делает её незаменимым компонентом всевозможных видов </w:t>
      </w: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лечебной ритмики и лечебной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физкультуры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тренирующих мышечную, сердечно - сосудистую и нервную системы.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Ритмика оказывает влияние на общий тонус, на моторику, на настроение, она способствует тренировке 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подвижных нервных процессов центральной нервной системы.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Музыкально-ритмические упражнения способствуют исправлению у детей физических недостатков: сутулости, </w:t>
      </w:r>
      <w:proofErr w:type="spellStart"/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некоординированности</w:t>
      </w:r>
      <w:proofErr w:type="spellEnd"/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неловкости, нечеткости движений. Точное, динамическое выполнение упражнений для головы, туловища, ног, рук, пальцев способствует совершенствованию движений артикуляционных органов: губ, языка, нижней челюсти и т.д.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Взаимосвязь общей и речевой моторики (двигательной деятельности) изучена и подтверждена </w:t>
      </w:r>
      <w:proofErr w:type="gramStart"/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исследованиями  многих</w:t>
      </w:r>
      <w:proofErr w:type="gramEnd"/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ученых.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Активная речь ребенка во многом зависит и от </w:t>
      </w: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развития тонких движений пальцев</w:t>
      </w: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506E87" w:rsidRPr="00506E8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Развивать общую моторику рекомендуется параллельно с мелкой, предлагая ребенку </w:t>
      </w:r>
      <w:proofErr w:type="gramStart"/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упражнения</w:t>
      </w:r>
      <w:proofErr w:type="gramEnd"/>
      <w:r w:rsidRPr="00506E8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соответствующие его возможностям.</w:t>
      </w:r>
    </w:p>
    <w:p w:rsidR="000857A1" w:rsidRDefault="00506E87"/>
    <w:sectPr w:rsidR="0008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DD"/>
    <w:rsid w:val="00172856"/>
    <w:rsid w:val="00506E87"/>
    <w:rsid w:val="00AE3CDD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A7B1-C353-45EA-984C-EBF52698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2021-06-23T17:51:00Z</dcterms:created>
  <dcterms:modified xsi:type="dcterms:W3CDTF">2021-06-23T17:53:00Z</dcterms:modified>
</cp:coreProperties>
</file>